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5DA" w:rsidRDefault="008E45DA" w:rsidP="008E45DA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Акимова Е. В., Бессонова М. И</w:t>
      </w:r>
      <w:r>
        <w:rPr>
          <w:rFonts w:ascii="DINPro" w:hAnsi="DINPro" w:cs="DINPro"/>
          <w:sz w:val="18"/>
          <w:szCs w:val="18"/>
        </w:rPr>
        <w:t xml:space="preserve">., </w:t>
      </w:r>
      <w:proofErr w:type="spellStart"/>
      <w:r>
        <w:rPr>
          <w:rFonts w:ascii="DINPro" w:hAnsi="DINPro" w:cs="DINPro"/>
          <w:sz w:val="18"/>
          <w:szCs w:val="18"/>
        </w:rPr>
        <w:t>Каюмова</w:t>
      </w:r>
      <w:proofErr w:type="spellEnd"/>
      <w:r>
        <w:rPr>
          <w:rFonts w:ascii="DINPro" w:hAnsi="DINPro" w:cs="DINPro"/>
          <w:sz w:val="18"/>
          <w:szCs w:val="18"/>
        </w:rPr>
        <w:t xml:space="preserve"> М. М., Акимов А. М. Риск развития сердечно</w:t>
      </w:r>
      <w:r>
        <w:rPr>
          <w:rFonts w:ascii="DINPro" w:hAnsi="DINPro" w:cs="DINPro"/>
          <w:sz w:val="18"/>
          <w:szCs w:val="18"/>
        </w:rPr>
        <w:t>-</w:t>
      </w:r>
      <w:r>
        <w:rPr>
          <w:rFonts w:ascii="DINPro" w:hAnsi="DINPro" w:cs="DINPro"/>
          <w:sz w:val="18"/>
          <w:szCs w:val="18"/>
        </w:rPr>
        <w:t>сосудистых заболеваний в зависимости от психосоциальных факторов с позиции исследований враждебности: гендерный аспект. Международный журнал</w:t>
      </w:r>
      <w:r>
        <w:rPr>
          <w:rFonts w:ascii="DINPro" w:hAnsi="DINPro" w:cs="DINPro"/>
          <w:sz w:val="18"/>
          <w:szCs w:val="18"/>
        </w:rPr>
        <w:t xml:space="preserve">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сердца и сосудистых заболеваний. 2022; 10(35): 5-12.</w:t>
      </w:r>
    </w:p>
    <w:p w:rsidR="00A202FD" w:rsidRPr="008E45DA" w:rsidRDefault="008E45DA" w:rsidP="008E45DA">
      <w:proofErr w:type="spellStart"/>
      <w:r>
        <w:rPr>
          <w:rFonts w:ascii="DINPro" w:hAnsi="DINPro" w:cs="DINPro"/>
          <w:sz w:val="18"/>
          <w:szCs w:val="18"/>
        </w:rPr>
        <w:t>doi</w:t>
      </w:r>
      <w:proofErr w:type="spellEnd"/>
      <w:r>
        <w:rPr>
          <w:rFonts w:ascii="DINPro" w:hAnsi="DINPro" w:cs="DINPro"/>
          <w:sz w:val="18"/>
          <w:szCs w:val="18"/>
        </w:rPr>
        <w:t>: 10.24412/2311-1623-2022-35-5-12</w:t>
      </w:r>
    </w:p>
    <w:sectPr w:rsidR="00A202FD" w:rsidRPr="008E4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6A662C"/>
    <w:rsid w:val="008E45DA"/>
    <w:rsid w:val="00A2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2022-11-09T07:01:00Z</dcterms:created>
  <dcterms:modified xsi:type="dcterms:W3CDTF">2022-11-09T07:01:00Z</dcterms:modified>
</cp:coreProperties>
</file>